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425" w:rsidRPr="000B2936" w:rsidRDefault="000B2936" w:rsidP="000B2936">
      <w:pPr>
        <w:rPr>
          <w:lang w:val="es-MX"/>
        </w:rPr>
      </w:pPr>
      <w:r>
        <w:rPr>
          <w:lang w:val="es-MX"/>
        </w:rPr>
        <w:t xml:space="preserve">Es coordinador de Comunicación con Editores en la Red de Revistas Científicas de América Latina,  el Caribe, España y Portugal. Estudio la carrera de Ciencias de la Comunicación en la Facultad de Ciencias Políticas y Sociales de la Universidad Nacional Autónoma de México. Obtuvo el primer lugar en el Concurso </w:t>
      </w:r>
      <w:proofErr w:type="spellStart"/>
      <w:r>
        <w:rPr>
          <w:lang w:val="es-MX"/>
        </w:rPr>
        <w:t>Uinveristario</w:t>
      </w:r>
      <w:proofErr w:type="spellEnd"/>
      <w:r>
        <w:rPr>
          <w:lang w:val="es-MX"/>
        </w:rPr>
        <w:t xml:space="preserve"> organizado por la FCPS de la UNAM y la Librería Gandhi (1984); publicó algunos de sus cuentos en la sección Andariegos del periódico </w:t>
      </w:r>
      <w:r w:rsidRPr="000B2936">
        <w:rPr>
          <w:i/>
          <w:lang w:val="es-MX"/>
        </w:rPr>
        <w:t>El Financiero</w:t>
      </w:r>
      <w:r>
        <w:rPr>
          <w:i/>
          <w:lang w:val="es-MX"/>
        </w:rPr>
        <w:t xml:space="preserve">. </w:t>
      </w:r>
      <w:r>
        <w:rPr>
          <w:lang w:val="es-MX"/>
        </w:rPr>
        <w:t>Cuenta con 31 años de experiencia como corrector de estilo; también ha sido reportero, editor y redactor de diversos medios de comunicación.</w:t>
      </w:r>
      <w:bookmarkStart w:id="0" w:name="_GoBack"/>
      <w:bookmarkEnd w:id="0"/>
      <w:r>
        <w:rPr>
          <w:lang w:val="es-MX"/>
        </w:rPr>
        <w:t xml:space="preserve"> </w:t>
      </w:r>
    </w:p>
    <w:sectPr w:rsidR="00217425" w:rsidRPr="000B29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36"/>
    <w:rsid w:val="000B2936"/>
    <w:rsid w:val="0021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BlueDeep 2010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BlueDeep</dc:creator>
  <cp:lastModifiedBy>BlueDeep</cp:lastModifiedBy>
  <cp:revision>1</cp:revision>
  <dcterms:created xsi:type="dcterms:W3CDTF">2015-03-16T00:46:00Z</dcterms:created>
  <dcterms:modified xsi:type="dcterms:W3CDTF">2015-03-16T00:53:00Z</dcterms:modified>
</cp:coreProperties>
</file>